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E6" w:rsidRPr="00DD48CD" w:rsidRDefault="004A6DE6" w:rsidP="004A6DE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48CD">
        <w:rPr>
          <w:rFonts w:ascii="Times New Roman" w:hAnsi="Times New Roman"/>
          <w:b/>
          <w:sz w:val="24"/>
          <w:szCs w:val="24"/>
        </w:rPr>
        <w:t>OBRAZAC broj 3 – MIŠLJENJE O PROCEDURALNIM ASPEKTIMA SVEOBUHVATNE PROCJENE UTICAJA PROPISA</w:t>
      </w:r>
    </w:p>
    <w:p w:rsidR="004A6DE6" w:rsidRPr="00DD48CD" w:rsidRDefault="004A6DE6" w:rsidP="004A6D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D48CD">
        <w:rPr>
          <w:rFonts w:ascii="Times New Roman" w:eastAsia="Times New Roman" w:hAnsi="Times New Roman"/>
          <w:b/>
          <w:sz w:val="24"/>
          <w:szCs w:val="24"/>
        </w:rPr>
        <w:t>Bosna i Hercegovina</w:t>
      </w:r>
    </w:p>
    <w:p w:rsidR="004A6DE6" w:rsidRPr="00DD48CD" w:rsidRDefault="004A6DE6" w:rsidP="004A6D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D48CD">
        <w:rPr>
          <w:rFonts w:ascii="Times New Roman" w:eastAsia="Times New Roman" w:hAnsi="Times New Roman"/>
          <w:b/>
          <w:sz w:val="24"/>
          <w:szCs w:val="24"/>
        </w:rPr>
        <w:t>VIJEĆE MINISTARA</w:t>
      </w:r>
    </w:p>
    <w:p w:rsidR="004A6DE6" w:rsidRPr="00DD48CD" w:rsidRDefault="004A6DE6" w:rsidP="004A6DE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D48CD">
        <w:rPr>
          <w:rFonts w:ascii="Times New Roman" w:eastAsia="Times New Roman" w:hAnsi="Times New Roman"/>
          <w:b/>
          <w:sz w:val="24"/>
          <w:szCs w:val="24"/>
        </w:rPr>
        <w:t>Generalni sekretarijat</w:t>
      </w:r>
    </w:p>
    <w:p w:rsidR="004A6DE6" w:rsidRPr="00DD48CD" w:rsidRDefault="004A6DE6" w:rsidP="004A6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48CD">
        <w:rPr>
          <w:rFonts w:ascii="Times New Roman" w:eastAsia="Times New Roman" w:hAnsi="Times New Roman"/>
          <w:sz w:val="24"/>
          <w:szCs w:val="24"/>
        </w:rPr>
        <w:t>Broj: __________________</w:t>
      </w:r>
    </w:p>
    <w:p w:rsidR="004A6DE6" w:rsidRPr="00DD48CD" w:rsidRDefault="004A6DE6" w:rsidP="004A6DE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48CD">
        <w:rPr>
          <w:rFonts w:ascii="Times New Roman" w:eastAsia="Times New Roman" w:hAnsi="Times New Roman"/>
          <w:sz w:val="24"/>
          <w:szCs w:val="24"/>
        </w:rPr>
        <w:t>Sarajevo, ______________ godine</w:t>
      </w:r>
    </w:p>
    <w:tbl>
      <w:tblPr>
        <w:tblW w:w="936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611"/>
        <w:gridCol w:w="4773"/>
        <w:gridCol w:w="630"/>
        <w:gridCol w:w="607"/>
      </w:tblGrid>
      <w:tr w:rsidR="004A6DE6" w:rsidRPr="002566C9" w:rsidTr="00EF61B4">
        <w:trPr>
          <w:trHeight w:val="120"/>
        </w:trPr>
        <w:tc>
          <w:tcPr>
            <w:tcW w:w="9360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A6DE6" w:rsidRPr="002566C9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566C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KONTROLNA LISTA ZA IZVRŠENU SVEOBUHVATNU PROCJENU UTICAJA PROPISA</w:t>
            </w:r>
          </w:p>
          <w:p w:rsidR="004A6DE6" w:rsidRPr="002566C9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566C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(pravni i proceduralni aspekti)</w:t>
            </w:r>
          </w:p>
        </w:tc>
      </w:tr>
      <w:tr w:rsidR="004A6DE6" w:rsidRPr="00DD48CD" w:rsidTr="00EF61B4">
        <w:trPr>
          <w:trHeight w:val="120"/>
        </w:trPr>
        <w:tc>
          <w:tcPr>
            <w:tcW w:w="335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bCs/>
                <w:sz w:val="20"/>
                <w:szCs w:val="20"/>
              </w:rPr>
              <w:t>Nosilac normativnog posla:</w:t>
            </w:r>
          </w:p>
        </w:tc>
        <w:tc>
          <w:tcPr>
            <w:tcW w:w="601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E6" w:rsidRPr="00DD48CD" w:rsidTr="00EF61B4">
        <w:trPr>
          <w:trHeight w:val="120"/>
        </w:trPr>
        <w:tc>
          <w:tcPr>
            <w:tcW w:w="335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bCs/>
                <w:sz w:val="20"/>
                <w:szCs w:val="20"/>
              </w:rPr>
              <w:t>Naziv propisa:</w:t>
            </w:r>
          </w:p>
        </w:tc>
        <w:tc>
          <w:tcPr>
            <w:tcW w:w="601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E6" w:rsidRPr="00DD48CD" w:rsidTr="00EF61B4">
        <w:trPr>
          <w:trHeight w:val="120"/>
        </w:trPr>
        <w:tc>
          <w:tcPr>
            <w:tcW w:w="335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bCs/>
                <w:sz w:val="20"/>
                <w:szCs w:val="20"/>
              </w:rPr>
              <w:t>Ime i prezime, kontakt podaci osobe koja je vršila izradu propisa:</w:t>
            </w:r>
          </w:p>
        </w:tc>
        <w:tc>
          <w:tcPr>
            <w:tcW w:w="601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E6" w:rsidRPr="00DD48CD" w:rsidTr="00EF61B4">
        <w:trPr>
          <w:trHeight w:val="120"/>
        </w:trPr>
        <w:tc>
          <w:tcPr>
            <w:tcW w:w="335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bCs/>
                <w:sz w:val="20"/>
                <w:szCs w:val="20"/>
              </w:rPr>
              <w:t>Datum:</w:t>
            </w:r>
          </w:p>
        </w:tc>
        <w:tc>
          <w:tcPr>
            <w:tcW w:w="601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E6" w:rsidRPr="002566C9" w:rsidTr="00EF61B4">
        <w:trPr>
          <w:trHeight w:val="120"/>
        </w:trPr>
        <w:tc>
          <w:tcPr>
            <w:tcW w:w="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A6DE6" w:rsidRPr="002566C9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566C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Broj</w:t>
            </w:r>
          </w:p>
        </w:tc>
        <w:tc>
          <w:tcPr>
            <w:tcW w:w="73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A6DE6" w:rsidRPr="002566C9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566C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Elementi provjere</w:t>
            </w:r>
          </w:p>
        </w:tc>
        <w:tc>
          <w:tcPr>
            <w:tcW w:w="6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A6DE6" w:rsidRPr="002566C9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566C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DA</w:t>
            </w:r>
          </w:p>
        </w:tc>
        <w:tc>
          <w:tcPr>
            <w:tcW w:w="6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A6DE6" w:rsidRPr="002566C9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566C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NE</w:t>
            </w:r>
          </w:p>
        </w:tc>
      </w:tr>
      <w:tr w:rsidR="004A6DE6" w:rsidRPr="00DD48CD" w:rsidTr="00EF61B4">
        <w:trPr>
          <w:trHeight w:val="120"/>
        </w:trPr>
        <w:tc>
          <w:tcPr>
            <w:tcW w:w="9360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DE6" w:rsidRPr="002566C9" w:rsidTr="00EF61B4">
        <w:trPr>
          <w:trHeight w:val="120"/>
        </w:trPr>
        <w:tc>
          <w:tcPr>
            <w:tcW w:w="9360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A6DE6" w:rsidRPr="002566C9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566C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Osnovni elementi</w:t>
            </w:r>
          </w:p>
        </w:tc>
      </w:tr>
      <w:tr w:rsidR="004A6DE6" w:rsidRPr="00DD48CD" w:rsidTr="00EF61B4">
        <w:trPr>
          <w:trHeight w:val="120"/>
        </w:trPr>
        <w:tc>
          <w:tcPr>
            <w:tcW w:w="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3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sz w:val="20"/>
                <w:szCs w:val="20"/>
              </w:rPr>
              <w:t>Izrađena sveobuhvatna procjena uticaja propisa i uključuje sve potrebne dijelove</w:t>
            </w:r>
          </w:p>
        </w:tc>
        <w:tc>
          <w:tcPr>
            <w:tcW w:w="6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E6" w:rsidRPr="00DD48CD" w:rsidTr="00EF61B4">
        <w:trPr>
          <w:trHeight w:val="120"/>
        </w:trPr>
        <w:tc>
          <w:tcPr>
            <w:tcW w:w="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3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sz w:val="20"/>
                <w:szCs w:val="20"/>
              </w:rPr>
              <w:t>Naziv propisa je naveden i razumljiv</w:t>
            </w:r>
          </w:p>
        </w:tc>
        <w:tc>
          <w:tcPr>
            <w:tcW w:w="6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E6" w:rsidRPr="00DD48CD" w:rsidTr="00EF61B4">
        <w:trPr>
          <w:trHeight w:val="120"/>
        </w:trPr>
        <w:tc>
          <w:tcPr>
            <w:tcW w:w="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3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sz w:val="20"/>
                <w:szCs w:val="20"/>
              </w:rPr>
              <w:t>Naziv nosioca normativnog posla, datum i kontakti su navedeni</w:t>
            </w:r>
          </w:p>
        </w:tc>
        <w:tc>
          <w:tcPr>
            <w:tcW w:w="6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E6" w:rsidRPr="00DD48CD" w:rsidTr="00EF61B4">
        <w:trPr>
          <w:trHeight w:val="120"/>
        </w:trPr>
        <w:tc>
          <w:tcPr>
            <w:tcW w:w="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73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sz w:val="20"/>
                <w:szCs w:val="20"/>
              </w:rPr>
              <w:t>Izvršena je analiza stanja i utvrđen je problem</w:t>
            </w:r>
          </w:p>
        </w:tc>
        <w:tc>
          <w:tcPr>
            <w:tcW w:w="6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E6" w:rsidRPr="00DD48CD" w:rsidTr="00EF61B4">
        <w:trPr>
          <w:trHeight w:val="120"/>
        </w:trPr>
        <w:tc>
          <w:tcPr>
            <w:tcW w:w="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73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sz w:val="20"/>
                <w:szCs w:val="20"/>
              </w:rPr>
              <w:t>Utvrđeni su ciljevi (opći, posebni i operativni)</w:t>
            </w:r>
          </w:p>
        </w:tc>
        <w:tc>
          <w:tcPr>
            <w:tcW w:w="6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E6" w:rsidRPr="002566C9" w:rsidTr="00EF61B4">
        <w:trPr>
          <w:trHeight w:val="120"/>
        </w:trPr>
        <w:tc>
          <w:tcPr>
            <w:tcW w:w="9360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A6DE6" w:rsidRPr="002566C9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566C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Utvrđivanje, procjena uticaja, poređenje i odabir najpovoljnijeg rješenja</w:t>
            </w:r>
          </w:p>
        </w:tc>
      </w:tr>
      <w:tr w:rsidR="004A6DE6" w:rsidRPr="00DD48CD" w:rsidTr="00EF61B4">
        <w:trPr>
          <w:trHeight w:val="120"/>
        </w:trPr>
        <w:tc>
          <w:tcPr>
            <w:tcW w:w="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73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sz w:val="20"/>
                <w:szCs w:val="20"/>
              </w:rPr>
              <w:t>Utvrđena su moguća rješenja</w:t>
            </w:r>
          </w:p>
        </w:tc>
        <w:tc>
          <w:tcPr>
            <w:tcW w:w="6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E6" w:rsidRPr="00DD48CD" w:rsidTr="00EF61B4">
        <w:trPr>
          <w:trHeight w:val="120"/>
        </w:trPr>
        <w:tc>
          <w:tcPr>
            <w:tcW w:w="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73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sz w:val="20"/>
                <w:szCs w:val="20"/>
              </w:rPr>
              <w:t>Postoje tri moguća rješenja za svaki operativni cilj</w:t>
            </w:r>
          </w:p>
        </w:tc>
        <w:tc>
          <w:tcPr>
            <w:tcW w:w="6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E6" w:rsidRPr="00DD48CD" w:rsidTr="00EF61B4">
        <w:trPr>
          <w:trHeight w:val="120"/>
        </w:trPr>
        <w:tc>
          <w:tcPr>
            <w:tcW w:w="739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73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sz w:val="20"/>
                <w:szCs w:val="20"/>
              </w:rPr>
              <w:t>Izvršena je procjena uticaja mogućih rješenja u:</w:t>
            </w:r>
          </w:p>
        </w:tc>
        <w:tc>
          <w:tcPr>
            <w:tcW w:w="6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E6" w:rsidRPr="00DD48CD" w:rsidTr="00EF61B4">
        <w:trPr>
          <w:trHeight w:val="120"/>
        </w:trPr>
        <w:tc>
          <w:tcPr>
            <w:tcW w:w="936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4A6DE6" w:rsidRPr="00DD48CD" w:rsidRDefault="004A6DE6" w:rsidP="00EF6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4A6D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D48CD">
              <w:rPr>
                <w:rFonts w:ascii="Times New Roman" w:hAnsi="Times New Roman" w:cs="Times New Roman"/>
              </w:rPr>
              <w:t>fiskalnom pogledu</w:t>
            </w:r>
          </w:p>
        </w:tc>
        <w:tc>
          <w:tcPr>
            <w:tcW w:w="6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E6" w:rsidRPr="00DD48CD" w:rsidTr="00EF61B4">
        <w:trPr>
          <w:trHeight w:val="120"/>
        </w:trPr>
        <w:tc>
          <w:tcPr>
            <w:tcW w:w="936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4A6DE6" w:rsidRPr="00DD48CD" w:rsidRDefault="004A6DE6" w:rsidP="00EF6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4A6D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D48CD">
              <w:rPr>
                <w:rFonts w:ascii="Times New Roman" w:hAnsi="Times New Roman" w:cs="Times New Roman"/>
              </w:rPr>
              <w:t>ekonomskom pogledu</w:t>
            </w:r>
          </w:p>
        </w:tc>
        <w:tc>
          <w:tcPr>
            <w:tcW w:w="6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E6" w:rsidRPr="00DD48CD" w:rsidTr="00EF61B4">
        <w:trPr>
          <w:trHeight w:val="120"/>
        </w:trPr>
        <w:tc>
          <w:tcPr>
            <w:tcW w:w="936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4A6DE6" w:rsidRPr="00DD48CD" w:rsidRDefault="004A6DE6" w:rsidP="00EF6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4A6D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D48CD">
              <w:rPr>
                <w:rFonts w:ascii="Times New Roman" w:hAnsi="Times New Roman" w:cs="Times New Roman"/>
              </w:rPr>
              <w:t>socijalnom pogledu</w:t>
            </w:r>
          </w:p>
        </w:tc>
        <w:tc>
          <w:tcPr>
            <w:tcW w:w="6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E6" w:rsidRPr="00DD48CD" w:rsidTr="00EF61B4">
        <w:trPr>
          <w:trHeight w:val="120"/>
        </w:trPr>
        <w:tc>
          <w:tcPr>
            <w:tcW w:w="936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4A6DE6" w:rsidRPr="00DD48CD" w:rsidRDefault="004A6DE6" w:rsidP="00EF6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4A6D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D48CD">
              <w:rPr>
                <w:rFonts w:ascii="Times New Roman" w:hAnsi="Times New Roman" w:cs="Times New Roman"/>
              </w:rPr>
              <w:t>okolišnom pogledu</w:t>
            </w:r>
          </w:p>
        </w:tc>
        <w:tc>
          <w:tcPr>
            <w:tcW w:w="6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E6" w:rsidRPr="00DD48CD" w:rsidTr="00EF61B4">
        <w:trPr>
          <w:trHeight w:val="120"/>
        </w:trPr>
        <w:tc>
          <w:tcPr>
            <w:tcW w:w="936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4A6DE6" w:rsidRPr="00DD48CD" w:rsidRDefault="004A6DE6" w:rsidP="00EF6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4A6D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D48CD">
              <w:rPr>
                <w:rFonts w:ascii="Times New Roman" w:hAnsi="Times New Roman" w:cs="Times New Roman"/>
              </w:rPr>
              <w:t>pogledu održivog razvoja</w:t>
            </w:r>
          </w:p>
        </w:tc>
        <w:tc>
          <w:tcPr>
            <w:tcW w:w="6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E6" w:rsidRPr="00DD48CD" w:rsidTr="00EF61B4">
        <w:trPr>
          <w:trHeight w:val="120"/>
        </w:trPr>
        <w:tc>
          <w:tcPr>
            <w:tcW w:w="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73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sz w:val="20"/>
                <w:szCs w:val="20"/>
              </w:rPr>
              <w:t>Izvršena je procjena rizika, neizvjesnosti i prepreka mogućih rješenja</w:t>
            </w:r>
          </w:p>
        </w:tc>
        <w:tc>
          <w:tcPr>
            <w:tcW w:w="6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E6" w:rsidRPr="00DD48CD" w:rsidTr="00EF61B4">
        <w:trPr>
          <w:trHeight w:val="120"/>
        </w:trPr>
        <w:tc>
          <w:tcPr>
            <w:tcW w:w="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73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sz w:val="20"/>
                <w:szCs w:val="20"/>
              </w:rPr>
              <w:t>Izvršeno je međusobno poređenje mogućih rješenja</w:t>
            </w:r>
          </w:p>
        </w:tc>
        <w:tc>
          <w:tcPr>
            <w:tcW w:w="6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E6" w:rsidRPr="00DD48CD" w:rsidTr="00EF61B4">
        <w:trPr>
          <w:trHeight w:val="120"/>
        </w:trPr>
        <w:tc>
          <w:tcPr>
            <w:tcW w:w="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73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sz w:val="20"/>
                <w:szCs w:val="20"/>
              </w:rPr>
              <w:t>Izvršen je odabir najpovoljnijeg rješenja</w:t>
            </w:r>
          </w:p>
        </w:tc>
        <w:tc>
          <w:tcPr>
            <w:tcW w:w="6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E6" w:rsidRPr="00DD48CD" w:rsidTr="00EF61B4">
        <w:trPr>
          <w:trHeight w:val="120"/>
        </w:trPr>
        <w:tc>
          <w:tcPr>
            <w:tcW w:w="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73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sz w:val="20"/>
                <w:szCs w:val="20"/>
              </w:rPr>
              <w:t>Utvrđen je okvir za praćenje, izvještavanje i evaluaciju</w:t>
            </w:r>
          </w:p>
        </w:tc>
        <w:tc>
          <w:tcPr>
            <w:tcW w:w="6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E6" w:rsidRPr="00DD48CD" w:rsidTr="00EF61B4">
        <w:trPr>
          <w:trHeight w:val="120"/>
        </w:trPr>
        <w:tc>
          <w:tcPr>
            <w:tcW w:w="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73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sz w:val="20"/>
                <w:szCs w:val="20"/>
              </w:rPr>
              <w:t>Utvrđeni su pokazatelji uspješnosti provođenja ciljeva</w:t>
            </w:r>
          </w:p>
        </w:tc>
        <w:tc>
          <w:tcPr>
            <w:tcW w:w="6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E6" w:rsidRPr="00DD48CD" w:rsidTr="00EF61B4">
        <w:trPr>
          <w:trHeight w:val="120"/>
        </w:trPr>
        <w:tc>
          <w:tcPr>
            <w:tcW w:w="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73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sz w:val="20"/>
                <w:szCs w:val="20"/>
              </w:rPr>
              <w:t>Postoje dokazi i činjenice koji podržavaju provedenu sveobuhvatnu procjenu uticaja</w:t>
            </w:r>
          </w:p>
        </w:tc>
        <w:tc>
          <w:tcPr>
            <w:tcW w:w="6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E6" w:rsidRPr="002566C9" w:rsidTr="00EF61B4">
        <w:trPr>
          <w:trHeight w:val="120"/>
        </w:trPr>
        <w:tc>
          <w:tcPr>
            <w:tcW w:w="9360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A6DE6" w:rsidRPr="002566C9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566C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Konsultacije</w:t>
            </w:r>
          </w:p>
        </w:tc>
      </w:tr>
      <w:tr w:rsidR="004A6DE6" w:rsidRPr="00DD48CD" w:rsidTr="00EF61B4">
        <w:trPr>
          <w:trHeight w:val="120"/>
        </w:trPr>
        <w:tc>
          <w:tcPr>
            <w:tcW w:w="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73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sz w:val="20"/>
                <w:szCs w:val="20"/>
              </w:rPr>
              <w:t>Zahtjevi za provođenje konsultacija su ispoštovani u potpunosti</w:t>
            </w:r>
          </w:p>
        </w:tc>
        <w:tc>
          <w:tcPr>
            <w:tcW w:w="6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E6" w:rsidRPr="00DD48CD" w:rsidTr="00EF61B4">
        <w:trPr>
          <w:trHeight w:val="120"/>
        </w:trPr>
        <w:tc>
          <w:tcPr>
            <w:tcW w:w="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73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sz w:val="20"/>
                <w:szCs w:val="20"/>
              </w:rPr>
              <w:t>Uključen je sažetak o načinu i vremenu održavanja konsultacija</w:t>
            </w:r>
          </w:p>
        </w:tc>
        <w:tc>
          <w:tcPr>
            <w:tcW w:w="6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E6" w:rsidRPr="00DD48CD" w:rsidTr="00EF61B4">
        <w:trPr>
          <w:trHeight w:val="120"/>
        </w:trPr>
        <w:tc>
          <w:tcPr>
            <w:tcW w:w="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73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sz w:val="20"/>
                <w:szCs w:val="20"/>
              </w:rPr>
              <w:t>Predstavljen jasan pregled konsultacija i postupka nakon konsultacija</w:t>
            </w:r>
          </w:p>
        </w:tc>
        <w:tc>
          <w:tcPr>
            <w:tcW w:w="6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E6" w:rsidRPr="00DD48CD" w:rsidTr="00EF61B4">
        <w:trPr>
          <w:trHeight w:val="120"/>
        </w:trPr>
        <w:tc>
          <w:tcPr>
            <w:tcW w:w="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73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sz w:val="20"/>
                <w:szCs w:val="20"/>
              </w:rPr>
              <w:t>Predstavljen jasan i sažet pregled primjedbi i prijedloga iz konsultacija</w:t>
            </w:r>
          </w:p>
        </w:tc>
        <w:tc>
          <w:tcPr>
            <w:tcW w:w="6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E6" w:rsidRPr="00DD48CD" w:rsidTr="00EF61B4">
        <w:trPr>
          <w:trHeight w:val="120"/>
        </w:trPr>
        <w:tc>
          <w:tcPr>
            <w:tcW w:w="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73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sz w:val="20"/>
                <w:szCs w:val="20"/>
              </w:rPr>
              <w:t>Predstavljeno koje primjedbe i prijedlozi su uvaženi, a koji nisu</w:t>
            </w:r>
          </w:p>
        </w:tc>
        <w:tc>
          <w:tcPr>
            <w:tcW w:w="6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DE6" w:rsidRPr="002566C9" w:rsidTr="00EF61B4">
        <w:trPr>
          <w:trHeight w:val="120"/>
        </w:trPr>
        <w:tc>
          <w:tcPr>
            <w:tcW w:w="9360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A6DE6" w:rsidRPr="002566C9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</w:pPr>
            <w:r w:rsidRPr="002566C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U slučaju odgovora NE, navedite broj pitanja i sažeto objasnite</w:t>
            </w:r>
          </w:p>
        </w:tc>
      </w:tr>
      <w:tr w:rsidR="004A6DE6" w:rsidRPr="00DD48CD" w:rsidTr="00EF61B4">
        <w:trPr>
          <w:trHeight w:val="120"/>
        </w:trPr>
        <w:tc>
          <w:tcPr>
            <w:tcW w:w="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CD">
              <w:rPr>
                <w:rFonts w:ascii="Times New Roman" w:hAnsi="Times New Roman" w:cs="Times New Roman"/>
                <w:sz w:val="20"/>
                <w:szCs w:val="20"/>
              </w:rPr>
              <w:t>(Dodati potreban broj redova u skladu sa brojem odgovora NE)</w:t>
            </w:r>
          </w:p>
        </w:tc>
        <w:tc>
          <w:tcPr>
            <w:tcW w:w="6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A6DE6" w:rsidRPr="00DD48CD" w:rsidRDefault="004A6DE6" w:rsidP="00EF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6DE6" w:rsidRPr="00DD48CD" w:rsidRDefault="004A6DE6" w:rsidP="004A6DE6">
      <w:pPr>
        <w:spacing w:before="240" w:after="24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DD48CD">
        <w:rPr>
          <w:rFonts w:ascii="Times New Roman" w:hAnsi="Times New Roman"/>
          <w:b/>
          <w:sz w:val="24"/>
          <w:szCs w:val="24"/>
        </w:rPr>
        <w:t>GENERALNI SEKRETAR</w:t>
      </w:r>
    </w:p>
    <w:p w:rsidR="001F398A" w:rsidRPr="004E5AC9" w:rsidRDefault="004A6DE6" w:rsidP="004E5AC9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Vijeća ministara</w:t>
      </w:r>
      <w:bookmarkStart w:id="0" w:name="_GoBack"/>
      <w:bookmarkEnd w:id="0"/>
    </w:p>
    <w:sectPr w:rsidR="001F398A" w:rsidRPr="004E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36097"/>
    <w:multiLevelType w:val="hybridMultilevel"/>
    <w:tmpl w:val="9A00992C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E6"/>
    <w:rsid w:val="001F398A"/>
    <w:rsid w:val="004A6DE6"/>
    <w:rsid w:val="004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A6DE6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bs-Latn-BA"/>
    </w:rPr>
  </w:style>
  <w:style w:type="character" w:customStyle="1" w:styleId="ListParagraphChar">
    <w:name w:val="List Paragraph Char"/>
    <w:link w:val="ListParagraph"/>
    <w:uiPriority w:val="34"/>
    <w:locked/>
    <w:rsid w:val="004A6DE6"/>
    <w:rPr>
      <w:rFonts w:ascii="Calibri" w:eastAsia="Calibri" w:hAnsi="Calibri" w:cs="Arial"/>
      <w:sz w:val="20"/>
      <w:szCs w:val="20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A6DE6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bs-Latn-BA"/>
    </w:rPr>
  </w:style>
  <w:style w:type="character" w:customStyle="1" w:styleId="ListParagraphChar">
    <w:name w:val="List Paragraph Char"/>
    <w:link w:val="ListParagraph"/>
    <w:uiPriority w:val="34"/>
    <w:locked/>
    <w:rsid w:val="004A6DE6"/>
    <w:rPr>
      <w:rFonts w:ascii="Calibri" w:eastAsia="Calibri" w:hAnsi="Calibri" w:cs="Arial"/>
      <w:sz w:val="20"/>
      <w:szCs w:val="20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Grubešić</dc:creator>
  <cp:lastModifiedBy>Niko Grubešić</cp:lastModifiedBy>
  <cp:revision>2</cp:revision>
  <dcterms:created xsi:type="dcterms:W3CDTF">2018-02-22T15:23:00Z</dcterms:created>
  <dcterms:modified xsi:type="dcterms:W3CDTF">2018-02-22T15:27:00Z</dcterms:modified>
</cp:coreProperties>
</file>